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FA2" w:rsidRDefault="00EC42B0">
      <w:pPr>
        <w:pStyle w:val="normal"/>
        <w:jc w:val="center"/>
        <w:rPr>
          <w:b/>
        </w:rPr>
      </w:pPr>
      <w:r>
        <w:rPr>
          <w:b/>
        </w:rPr>
        <w:t xml:space="preserve">Типичные ошибки учеников в разделе </w:t>
      </w:r>
    </w:p>
    <w:p w:rsidR="004B0FA2" w:rsidRDefault="00EC42B0">
      <w:pPr>
        <w:pStyle w:val="normal"/>
        <w:jc w:val="center"/>
        <w:rPr>
          <w:b/>
        </w:rPr>
      </w:pPr>
      <w:r>
        <w:rPr>
          <w:b/>
        </w:rPr>
        <w:t>«Пересказ с включением дополнительной информации»</w:t>
      </w:r>
    </w:p>
    <w:p w:rsidR="004B0FA2" w:rsidRDefault="004B0FA2">
      <w:pPr>
        <w:pStyle w:val="normal"/>
      </w:pPr>
    </w:p>
    <w:tbl>
      <w:tblPr>
        <w:tblStyle w:val="a5"/>
        <w:tblW w:w="902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4468"/>
        <w:gridCol w:w="4557"/>
      </w:tblGrid>
      <w:tr w:rsidR="004B0FA2">
        <w:trPr>
          <w:cantSplit/>
          <w:trHeight w:val="500"/>
          <w:tblHeader/>
        </w:trPr>
        <w:tc>
          <w:tcPr>
            <w:tcW w:w="4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0FA2" w:rsidRDefault="00EC42B0">
            <w:pPr>
              <w:pStyle w:val="normal"/>
              <w:spacing w:before="240" w:after="240"/>
              <w:jc w:val="center"/>
              <w:rPr>
                <w:b/>
              </w:rPr>
            </w:pPr>
            <w:r>
              <w:rPr>
                <w:b/>
              </w:rPr>
              <w:t>В чем ошибаются выпускники</w:t>
            </w:r>
          </w:p>
        </w:tc>
        <w:tc>
          <w:tcPr>
            <w:tcW w:w="4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0FA2" w:rsidRDefault="00EC42B0">
            <w:pPr>
              <w:pStyle w:val="normal"/>
              <w:spacing w:before="240" w:after="240"/>
              <w:jc w:val="center"/>
              <w:rPr>
                <w:b/>
              </w:rPr>
            </w:pPr>
            <w:r>
              <w:rPr>
                <w:b/>
              </w:rPr>
              <w:t>Как избежать ошибок</w:t>
            </w:r>
          </w:p>
        </w:tc>
      </w:tr>
      <w:tr w:rsidR="004B0FA2">
        <w:trPr>
          <w:cantSplit/>
          <w:trHeight w:val="2120"/>
          <w:tblHeader/>
        </w:trPr>
        <w:tc>
          <w:tcPr>
            <w:tcW w:w="4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0FA2" w:rsidRDefault="00EC42B0">
            <w:pPr>
              <w:pStyle w:val="normal"/>
              <w:spacing w:before="240" w:after="240"/>
            </w:pPr>
            <w:r>
              <w:t xml:space="preserve">Не умеют выделять </w:t>
            </w:r>
            <w:proofErr w:type="spellStart"/>
            <w:r>
              <w:t>микротемы</w:t>
            </w:r>
            <w:proofErr w:type="spellEnd"/>
            <w:r>
              <w:t xml:space="preserve"> текста, делить текст на смысловые части</w:t>
            </w:r>
          </w:p>
        </w:tc>
        <w:tc>
          <w:tcPr>
            <w:tcW w:w="4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0FA2" w:rsidRDefault="00EC42B0">
            <w:pPr>
              <w:pStyle w:val="normal"/>
              <w:spacing w:before="240" w:after="240"/>
            </w:pPr>
            <w:r>
              <w:t xml:space="preserve">Предложить ученикам разделить сплошной текст на абзацы и обосновать выбор. Интегрировать задания на поиск </w:t>
            </w:r>
            <w:proofErr w:type="spellStart"/>
            <w:r>
              <w:t>микротем</w:t>
            </w:r>
            <w:proofErr w:type="spellEnd"/>
            <w:r>
              <w:t xml:space="preserve"> в уроки литературы. Включить в урочную деятельность обязательный пересказ художественных и публицистических текстов</w:t>
            </w:r>
          </w:p>
        </w:tc>
      </w:tr>
      <w:tr w:rsidR="004B0FA2">
        <w:trPr>
          <w:cantSplit/>
          <w:trHeight w:val="500"/>
          <w:tblHeader/>
        </w:trPr>
        <w:tc>
          <w:tcPr>
            <w:tcW w:w="4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0FA2" w:rsidRDefault="00EC42B0">
            <w:pPr>
              <w:pStyle w:val="normal"/>
              <w:spacing w:before="240" w:after="240"/>
            </w:pPr>
            <w:r>
              <w:t>Допускают фактические ошибки</w:t>
            </w:r>
          </w:p>
        </w:tc>
        <w:tc>
          <w:tcPr>
            <w:tcW w:w="4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0FA2" w:rsidRDefault="00EC42B0">
            <w:pPr>
              <w:pStyle w:val="normal"/>
              <w:spacing w:before="240" w:after="240"/>
            </w:pPr>
            <w:r>
              <w:t>Отрабатывать на уроках смысловое чтение</w:t>
            </w:r>
          </w:p>
        </w:tc>
      </w:tr>
      <w:tr w:rsidR="004B0FA2">
        <w:trPr>
          <w:cantSplit/>
          <w:trHeight w:val="1040"/>
          <w:tblHeader/>
        </w:trPr>
        <w:tc>
          <w:tcPr>
            <w:tcW w:w="4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0FA2" w:rsidRDefault="00EC42B0">
            <w:pPr>
              <w:pStyle w:val="normal"/>
            </w:pPr>
            <w:r>
              <w:t>Невнимательно читают текст, не запоминают информацию, путаются или неправильно понимают части текста</w:t>
            </w:r>
          </w:p>
        </w:tc>
        <w:tc>
          <w:tcPr>
            <w:tcW w:w="4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0FA2" w:rsidRDefault="00EC42B0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Включить в уроки упражнения с вопросами к тексту</w:t>
            </w:r>
          </w:p>
        </w:tc>
      </w:tr>
      <w:tr w:rsidR="004B0FA2">
        <w:trPr>
          <w:cantSplit/>
          <w:trHeight w:val="1580"/>
          <w:tblHeader/>
        </w:trPr>
        <w:tc>
          <w:tcPr>
            <w:tcW w:w="4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0FA2" w:rsidRDefault="00EC42B0">
            <w:pPr>
              <w:pStyle w:val="normal"/>
              <w:spacing w:before="240" w:after="240"/>
            </w:pPr>
            <w:r>
              <w:t xml:space="preserve">Вместо </w:t>
            </w:r>
            <w:proofErr w:type="gramStart"/>
            <w:r>
              <w:t>подробного</w:t>
            </w:r>
            <w:proofErr w:type="gramEnd"/>
            <w:r>
              <w:t xml:space="preserve"> делают сжатый пересказ</w:t>
            </w:r>
          </w:p>
        </w:tc>
        <w:tc>
          <w:tcPr>
            <w:tcW w:w="4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0FA2" w:rsidRDefault="00EC42B0">
            <w:pPr>
              <w:pStyle w:val="normal"/>
              <w:spacing w:before="240" w:after="240"/>
            </w:pPr>
            <w:r>
              <w:t>Повторить виды пересказа. Отрабатывать на уроках структуру и особенности подробного пересказа. Повторить разные виды опорных планов для подробного пересказа текста</w:t>
            </w:r>
          </w:p>
        </w:tc>
      </w:tr>
      <w:tr w:rsidR="004B0FA2">
        <w:trPr>
          <w:cantSplit/>
          <w:trHeight w:val="2120"/>
          <w:tblHeader/>
        </w:trPr>
        <w:tc>
          <w:tcPr>
            <w:tcW w:w="4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0FA2" w:rsidRDefault="00EC42B0">
            <w:pPr>
              <w:pStyle w:val="normal"/>
              <w:spacing w:before="240" w:after="240"/>
            </w:pPr>
            <w:r>
              <w:t>Не умеют логично включить высказывание в пересказ. Либо совсем не включают, либо включают неправильно</w:t>
            </w:r>
          </w:p>
        </w:tc>
        <w:tc>
          <w:tcPr>
            <w:tcW w:w="4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B0FA2" w:rsidRDefault="00EC42B0">
            <w:pPr>
              <w:pStyle w:val="normal"/>
              <w:spacing w:before="240" w:after="240"/>
            </w:pPr>
            <w:r>
              <w:t xml:space="preserve">Повторить способы цитирования в речи. Напомнить девятиклассникам, что цитату, которую необходимо включить в пересказ, они могут прочитать с листа – заучивать ее не нужно. Отрабатывать на уроках способы включения цитат в подробный пересказ с учетом </w:t>
            </w:r>
            <w:proofErr w:type="spellStart"/>
            <w:r>
              <w:t>микротем</w:t>
            </w:r>
            <w:proofErr w:type="spellEnd"/>
          </w:p>
        </w:tc>
      </w:tr>
    </w:tbl>
    <w:p w:rsidR="004B0FA2" w:rsidRDefault="004B0FA2">
      <w:pPr>
        <w:pStyle w:val="normal"/>
      </w:pPr>
    </w:p>
    <w:p w:rsidR="00EC42B0" w:rsidRDefault="00EC42B0">
      <w:pPr>
        <w:pStyle w:val="normal"/>
      </w:pPr>
    </w:p>
    <w:p w:rsidR="00EC42B0" w:rsidRDefault="00EC42B0" w:rsidP="00EC42B0">
      <w:pPr>
        <w:pStyle w:val="normal"/>
        <w:jc w:val="center"/>
        <w:rPr>
          <w:b/>
        </w:rPr>
      </w:pPr>
      <w:r>
        <w:rPr>
          <w:b/>
        </w:rPr>
        <w:t>Типичные ошибки учеников в разделе «Выразительное чтение»</w:t>
      </w:r>
    </w:p>
    <w:p w:rsidR="00EC42B0" w:rsidRDefault="00EC42B0" w:rsidP="00EC42B0">
      <w:pPr>
        <w:pStyle w:val="normal"/>
      </w:pPr>
    </w:p>
    <w:tbl>
      <w:tblPr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4572"/>
        <w:gridCol w:w="4454"/>
      </w:tblGrid>
      <w:tr w:rsidR="00EC42B0" w:rsidTr="00EC42B0">
        <w:trPr>
          <w:cantSplit/>
          <w:trHeight w:val="500"/>
          <w:tblHeader/>
        </w:trPr>
        <w:tc>
          <w:tcPr>
            <w:tcW w:w="4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C42B0" w:rsidRDefault="00EC42B0">
            <w:pPr>
              <w:pStyle w:val="normal"/>
              <w:spacing w:before="240" w:after="240"/>
              <w:jc w:val="center"/>
              <w:rPr>
                <w:b/>
              </w:rPr>
            </w:pPr>
            <w:r>
              <w:rPr>
                <w:b/>
              </w:rPr>
              <w:lastRenderedPageBreak/>
              <w:t>В чем ошибаются выпускники</w:t>
            </w:r>
          </w:p>
        </w:tc>
        <w:tc>
          <w:tcPr>
            <w:tcW w:w="4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C42B0" w:rsidRDefault="00EC42B0">
            <w:pPr>
              <w:pStyle w:val="normal"/>
              <w:spacing w:before="240" w:after="240"/>
              <w:jc w:val="center"/>
              <w:rPr>
                <w:b/>
              </w:rPr>
            </w:pPr>
            <w:r>
              <w:rPr>
                <w:b/>
              </w:rPr>
              <w:t>Как избежать ошибок</w:t>
            </w:r>
          </w:p>
        </w:tc>
      </w:tr>
      <w:tr w:rsidR="00EC42B0" w:rsidTr="00EC42B0">
        <w:trPr>
          <w:cantSplit/>
          <w:trHeight w:val="1850"/>
          <w:tblHeader/>
        </w:trPr>
        <w:tc>
          <w:tcPr>
            <w:tcW w:w="4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C42B0" w:rsidRDefault="00EC42B0">
            <w:pPr>
              <w:pStyle w:val="normal"/>
              <w:spacing w:before="240" w:after="240"/>
            </w:pPr>
            <w:r>
              <w:t xml:space="preserve">Не умеют расставлять смысловые акценты во время чтения. </w:t>
            </w:r>
            <w:proofErr w:type="gramStart"/>
            <w:r>
              <w:t>Не обращают внимание</w:t>
            </w:r>
            <w:proofErr w:type="gramEnd"/>
            <w:r>
              <w:t xml:space="preserve"> на знаки препинания и абзацное членение текста</w:t>
            </w:r>
          </w:p>
        </w:tc>
        <w:tc>
          <w:tcPr>
            <w:tcW w:w="4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C42B0" w:rsidRDefault="00EC42B0">
            <w:pPr>
              <w:pStyle w:val="normal"/>
              <w:spacing w:before="240" w:after="240"/>
            </w:pPr>
            <w:r>
              <w:t>Повторить роль знаков препинания в устной речи и их влияние на интонацию. Повторить значение абзацев в тексте. Повторить тему «Ударение». Ввести на уроках обязательное чтение текстов вслух</w:t>
            </w:r>
          </w:p>
        </w:tc>
      </w:tr>
      <w:tr w:rsidR="00EC42B0" w:rsidTr="00EC42B0">
        <w:trPr>
          <w:cantSplit/>
          <w:trHeight w:val="1040"/>
          <w:tblHeader/>
        </w:trPr>
        <w:tc>
          <w:tcPr>
            <w:tcW w:w="4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C42B0" w:rsidRDefault="00EC42B0">
            <w:pPr>
              <w:pStyle w:val="normal"/>
              <w:spacing w:before="240" w:after="240"/>
            </w:pPr>
            <w:r>
              <w:t>Допускают орфоэпические ошибки, в том числе в словах, в которых стоит знак ударения</w:t>
            </w:r>
          </w:p>
        </w:tc>
        <w:tc>
          <w:tcPr>
            <w:tcW w:w="4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C42B0" w:rsidRDefault="00EC42B0">
            <w:pPr>
              <w:pStyle w:val="normal"/>
              <w:spacing w:before="240" w:after="240"/>
            </w:pPr>
            <w:r>
              <w:t>Повторить орфоэпические правила. Повторить словарные слова из раздела учебника «Произноси правильно»</w:t>
            </w:r>
          </w:p>
        </w:tc>
      </w:tr>
      <w:tr w:rsidR="00EC42B0" w:rsidTr="00EC42B0">
        <w:trPr>
          <w:cantSplit/>
          <w:trHeight w:val="1310"/>
          <w:tblHeader/>
        </w:trPr>
        <w:tc>
          <w:tcPr>
            <w:tcW w:w="4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C42B0" w:rsidRDefault="00EC42B0">
            <w:pPr>
              <w:pStyle w:val="normal"/>
              <w:spacing w:before="240" w:after="240"/>
            </w:pPr>
            <w:r>
              <w:t>Искажают имена собственные, термины, научную лексику</w:t>
            </w:r>
          </w:p>
        </w:tc>
        <w:tc>
          <w:tcPr>
            <w:tcW w:w="4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C42B0" w:rsidRDefault="00EC42B0">
            <w:pPr>
              <w:pStyle w:val="normal"/>
              <w:spacing w:before="240" w:after="240"/>
            </w:pPr>
            <w:r>
              <w:t>Повторить тему «Лексикология». Провести интегрированные уроки с учителями истории, обществознания, географии, биологии, химии, физики</w:t>
            </w:r>
          </w:p>
        </w:tc>
      </w:tr>
      <w:tr w:rsidR="00EC42B0" w:rsidTr="00EC42B0">
        <w:trPr>
          <w:cantSplit/>
          <w:trHeight w:val="1310"/>
          <w:tblHeader/>
        </w:trPr>
        <w:tc>
          <w:tcPr>
            <w:tcW w:w="4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C42B0" w:rsidRDefault="00EC42B0">
            <w:pPr>
              <w:pStyle w:val="normal"/>
              <w:spacing w:before="240" w:after="240"/>
            </w:pPr>
            <w:r>
              <w:t>Склоняют числительные неверно</w:t>
            </w:r>
          </w:p>
        </w:tc>
        <w:tc>
          <w:tcPr>
            <w:tcW w:w="4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C42B0" w:rsidRDefault="00EC42B0">
            <w:pPr>
              <w:pStyle w:val="normal"/>
              <w:spacing w:before="240" w:after="240"/>
            </w:pPr>
            <w:r>
              <w:t>Повторить правила по теме «Числительное» из курса 6-го класса, попрактиковаться в склонении числительных</w:t>
            </w:r>
          </w:p>
        </w:tc>
      </w:tr>
    </w:tbl>
    <w:p w:rsidR="00EC42B0" w:rsidRDefault="00EC42B0" w:rsidP="00EC42B0">
      <w:pPr>
        <w:pStyle w:val="normal"/>
      </w:pPr>
    </w:p>
    <w:p w:rsidR="00EC42B0" w:rsidRDefault="00EC42B0">
      <w:pPr>
        <w:pStyle w:val="normal"/>
      </w:pPr>
    </w:p>
    <w:p w:rsidR="00451A73" w:rsidRDefault="00451A73">
      <w:pPr>
        <w:pStyle w:val="normal"/>
      </w:pPr>
    </w:p>
    <w:p w:rsidR="00451A73" w:rsidRDefault="00451A73" w:rsidP="00451A73">
      <w:pPr>
        <w:pStyle w:val="normal"/>
        <w:jc w:val="center"/>
        <w:rPr>
          <w:b/>
        </w:rPr>
      </w:pPr>
      <w:r>
        <w:rPr>
          <w:b/>
        </w:rPr>
        <w:t>Типичные ошибки учеников в разделе «Монологическая речь»</w:t>
      </w:r>
    </w:p>
    <w:p w:rsidR="00451A73" w:rsidRDefault="00451A73" w:rsidP="00451A73">
      <w:pPr>
        <w:pStyle w:val="normal"/>
      </w:pPr>
    </w:p>
    <w:tbl>
      <w:tblPr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4410"/>
        <w:gridCol w:w="4616"/>
      </w:tblGrid>
      <w:tr w:rsidR="00451A73" w:rsidTr="00451A73">
        <w:trPr>
          <w:cantSplit/>
          <w:trHeight w:val="500"/>
          <w:tblHeader/>
        </w:trPr>
        <w:tc>
          <w:tcPr>
            <w:tcW w:w="4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51A73" w:rsidRDefault="00451A73">
            <w:pPr>
              <w:pStyle w:val="normal"/>
              <w:spacing w:before="240" w:after="240"/>
              <w:jc w:val="center"/>
              <w:rPr>
                <w:b/>
              </w:rPr>
            </w:pPr>
            <w:r>
              <w:rPr>
                <w:b/>
              </w:rPr>
              <w:t>В чем ошибаются выпускники</w:t>
            </w:r>
          </w:p>
        </w:tc>
        <w:tc>
          <w:tcPr>
            <w:tcW w:w="4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51A73" w:rsidRDefault="00451A73">
            <w:pPr>
              <w:pStyle w:val="normal"/>
              <w:spacing w:before="240" w:after="240"/>
              <w:jc w:val="center"/>
              <w:rPr>
                <w:b/>
              </w:rPr>
            </w:pPr>
            <w:r>
              <w:rPr>
                <w:b/>
              </w:rPr>
              <w:t>Как избежать ошибок</w:t>
            </w:r>
          </w:p>
        </w:tc>
      </w:tr>
      <w:tr w:rsidR="00451A73" w:rsidTr="00451A73">
        <w:trPr>
          <w:cantSplit/>
          <w:trHeight w:val="1310"/>
          <w:tblHeader/>
        </w:trPr>
        <w:tc>
          <w:tcPr>
            <w:tcW w:w="4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51A73" w:rsidRDefault="00451A73">
            <w:pPr>
              <w:pStyle w:val="normal"/>
              <w:spacing w:before="240" w:after="240"/>
            </w:pPr>
            <w:r>
              <w:t>Не умеют последовательно строить монологическое высказывание с опорой на вопросы</w:t>
            </w:r>
          </w:p>
        </w:tc>
        <w:tc>
          <w:tcPr>
            <w:tcW w:w="4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51A73" w:rsidRDefault="00451A73">
            <w:pPr>
              <w:pStyle w:val="normal"/>
              <w:spacing w:before="240" w:after="240"/>
            </w:pPr>
            <w:r>
              <w:t>Повторить строение и применение вопросного плана. Отрабатывать монологическую речь по вопросному плану на уроках</w:t>
            </w:r>
          </w:p>
        </w:tc>
      </w:tr>
      <w:tr w:rsidR="00451A73" w:rsidTr="00451A73">
        <w:trPr>
          <w:cantSplit/>
          <w:trHeight w:val="1580"/>
          <w:tblHeader/>
        </w:trPr>
        <w:tc>
          <w:tcPr>
            <w:tcW w:w="4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51A73" w:rsidRDefault="00451A73">
            <w:pPr>
              <w:pStyle w:val="normal"/>
              <w:spacing w:before="240" w:after="240"/>
            </w:pPr>
            <w:r>
              <w:lastRenderedPageBreak/>
              <w:t>Односложно отвечают на вопросы из задания вместо создания цельного текста</w:t>
            </w:r>
          </w:p>
        </w:tc>
        <w:tc>
          <w:tcPr>
            <w:tcW w:w="4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51A73" w:rsidRDefault="00451A73">
            <w:pPr>
              <w:pStyle w:val="normal"/>
              <w:spacing w:before="240" w:after="240"/>
            </w:pPr>
            <w:r>
              <w:t>Напомнить выпускникам, что вопросы к заданию – опорный план, по которому нужно построить связное высказывание. Отрабатывать на уроках составление монолога по вопросному плану</w:t>
            </w:r>
          </w:p>
        </w:tc>
      </w:tr>
      <w:tr w:rsidR="00451A73" w:rsidTr="00451A73">
        <w:trPr>
          <w:cantSplit/>
          <w:trHeight w:val="1580"/>
          <w:tblHeader/>
        </w:trPr>
        <w:tc>
          <w:tcPr>
            <w:tcW w:w="4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51A73" w:rsidRDefault="00451A73">
            <w:pPr>
              <w:pStyle w:val="normal"/>
              <w:spacing w:before="240" w:after="240"/>
            </w:pPr>
            <w:r>
              <w:t>Допускают речевые ошибки из-за бедного словарного запаса, делают много неоправданных пауз в речи</w:t>
            </w:r>
          </w:p>
        </w:tc>
        <w:tc>
          <w:tcPr>
            <w:tcW w:w="4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51A73" w:rsidRDefault="00451A73">
            <w:pPr>
              <w:pStyle w:val="normal"/>
              <w:spacing w:before="240" w:after="240"/>
            </w:pPr>
            <w:r>
              <w:t>Организовать работу девятиклассников в компьютерном классе с микрофонами и наушниками. Чтобы они записывали свои ответы на диктофон, прослушивали их и анализировали</w:t>
            </w:r>
          </w:p>
        </w:tc>
      </w:tr>
      <w:tr w:rsidR="00451A73" w:rsidTr="00451A73">
        <w:trPr>
          <w:cantSplit/>
          <w:trHeight w:val="1580"/>
          <w:tblHeader/>
        </w:trPr>
        <w:tc>
          <w:tcPr>
            <w:tcW w:w="4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51A73" w:rsidRDefault="00451A73">
            <w:pPr>
              <w:pStyle w:val="normal"/>
              <w:spacing w:before="240" w:after="240"/>
            </w:pPr>
            <w:r>
              <w:t>Готовят короткое монологическое высказывание из 3–5 фраз</w:t>
            </w:r>
          </w:p>
        </w:tc>
        <w:tc>
          <w:tcPr>
            <w:tcW w:w="4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51A73" w:rsidRDefault="00451A73">
            <w:pPr>
              <w:pStyle w:val="normal"/>
              <w:spacing w:before="240" w:after="240"/>
            </w:pPr>
            <w:r>
              <w:t>Напомнить выпускникам про критерий оценки М</w:t>
            </w:r>
            <w:proofErr w:type="gramStart"/>
            <w:r>
              <w:t>1</w:t>
            </w:r>
            <w:proofErr w:type="gramEnd"/>
            <w:r>
              <w:t xml:space="preserve"> «Выполнение коммуникативной задачи», по которому ученик получит балл, только если приведет не менее 10 высказываний по теме</w:t>
            </w:r>
          </w:p>
        </w:tc>
      </w:tr>
    </w:tbl>
    <w:p w:rsidR="00451A73" w:rsidRDefault="00451A73" w:rsidP="00451A73">
      <w:pPr>
        <w:pStyle w:val="normal"/>
      </w:pPr>
    </w:p>
    <w:p w:rsidR="00451A73" w:rsidRPr="00EC42B0" w:rsidRDefault="00451A73">
      <w:pPr>
        <w:pStyle w:val="normal"/>
      </w:pPr>
    </w:p>
    <w:sectPr w:rsidR="00451A73" w:rsidRPr="00EC42B0" w:rsidSect="004B0FA2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B0FA2"/>
    <w:rsid w:val="0029023E"/>
    <w:rsid w:val="00451A73"/>
    <w:rsid w:val="004B0FA2"/>
    <w:rsid w:val="00EC42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23E"/>
  </w:style>
  <w:style w:type="paragraph" w:styleId="1">
    <w:name w:val="heading 1"/>
    <w:basedOn w:val="normal"/>
    <w:next w:val="normal"/>
    <w:rsid w:val="004B0FA2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normal"/>
    <w:next w:val="normal"/>
    <w:rsid w:val="004B0FA2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normal"/>
    <w:next w:val="normal"/>
    <w:rsid w:val="004B0FA2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normal"/>
    <w:next w:val="normal"/>
    <w:rsid w:val="004B0FA2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normal"/>
    <w:next w:val="normal"/>
    <w:rsid w:val="004B0FA2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normal"/>
    <w:next w:val="normal"/>
    <w:rsid w:val="004B0FA2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4B0FA2"/>
  </w:style>
  <w:style w:type="table" w:customStyle="1" w:styleId="TableNormal">
    <w:name w:val="Table Normal"/>
    <w:rsid w:val="004B0FA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4B0FA2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normal"/>
    <w:next w:val="normal"/>
    <w:rsid w:val="004B0FA2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rsid w:val="004B0FA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853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477</Words>
  <Characters>2724</Characters>
  <DocSecurity>0</DocSecurity>
  <Lines>22</Lines>
  <Paragraphs>6</Paragraphs>
  <ScaleCrop>false</ScaleCrop>
  <Company/>
  <LinksUpToDate>false</LinksUpToDate>
  <CharactersWithSpaces>3195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2024-12-21T17:39:00Z</dcterms:created>
  <dcterms:modified xsi:type="dcterms:W3CDTF">2024-12-21T17:40:00Z</dcterms:modified>
</cp:coreProperties>
</file>